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00"/>
      </w:tblGrid>
      <w:tr w:rsidR="00B83159" w:rsidRPr="00B83159" w:rsidTr="00B83159">
        <w:trPr>
          <w:tblCellSpacing w:w="0" w:type="dxa"/>
          <w:jc w:val="center"/>
        </w:trPr>
        <w:tc>
          <w:tcPr>
            <w:tcW w:w="8700" w:type="dxa"/>
            <w:vAlign w:val="center"/>
            <w:hideMark/>
          </w:tcPr>
          <w:p w:rsidR="00B83159" w:rsidRPr="00B83159" w:rsidRDefault="00B83159" w:rsidP="00B8315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bookmarkStart w:id="0" w:name="Energia_potencjalna"/>
            <w:r w:rsidRPr="00B83159">
              <w:rPr>
                <w:rFonts w:ascii="Times New Roman" w:eastAsia="Times New Roman" w:hAnsi="Times New Roman" w:cs="Times New Roman"/>
                <w:b/>
                <w:bCs/>
                <w:color w:val="000080"/>
                <w:sz w:val="36"/>
                <w:szCs w:val="36"/>
                <w:lang w:eastAsia="pl-PL"/>
              </w:rPr>
              <w:t>Energia potencjalna</w:t>
            </w:r>
            <w:bookmarkEnd w:id="0"/>
            <w:r w:rsidRPr="00B83159">
              <w:rPr>
                <w:rFonts w:ascii="Times New Roman" w:eastAsia="Times New Roman" w:hAnsi="Times New Roman" w:cs="Times New Roman"/>
                <w:b/>
                <w:bCs/>
                <w:color w:val="000080"/>
                <w:sz w:val="36"/>
                <w:szCs w:val="36"/>
                <w:lang w:eastAsia="pl-PL"/>
              </w:rPr>
              <w:t xml:space="preserve"> ciężkości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 to opisano w </w:t>
            </w:r>
            <w:hyperlink r:id="rId4" w:history="1">
              <w:r w:rsidRPr="00B83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rozdziale dotyczącym związku między pracą i energią</w:t>
              </w:r>
            </w:hyperlink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można przyjąć, że praca włożona w wyniesienie wody jest równa pracy jaką można odzyskać dzięki uderzeniom wody o łopatki młyna. 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 fakt, można nazwać jeszcze innymi słowami - mówimy, że woda zgromadzona na pewnej wysokości,</w:t>
            </w:r>
            <w:r w:rsidRPr="00B8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posiada energię potencjalną ciężkości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Słowo „</w:t>
            </w:r>
            <w:hyperlink r:id="rId5" w:tooltip="Energia potencjalna jest związana z położeniem ciała w polu sił" w:history="1">
              <w:r w:rsidRPr="00B8315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pl-PL"/>
                </w:rPr>
                <w:t>potencjalna</w:t>
              </w:r>
            </w:hyperlink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oznacza tu, że jest ona </w:t>
            </w:r>
            <w:r w:rsidRPr="00B8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związana z położeniem i oddziaływaniem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czyli jest jakby energią statyczną, nie związaną z ruchem. Rodzajów energii potencjalnych jest kilka, a różnią się one typem oddziaływania, z którym są związane - oprócz </w:t>
            </w:r>
            <w:r w:rsidRPr="00B8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energii potencjalnej ciężkości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mamy jeszcze </w:t>
            </w:r>
            <w:r w:rsidRPr="00B8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energię potencjalną sprężystości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(związaną z oddziaływaniami sprężystymi) oraz </w:t>
            </w:r>
            <w:r w:rsidRPr="00B8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energię potencjalną elektrostatyczną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(m.in. działającą na cząstki naładowane poruszające się w polu elektrycznym).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Najprostszą postać energii potencjalnej otrzymujemy dla energii potencjalnej ciężkości ciał znajdujących się przy powierzchni ziemi. Wtedy wyraża się ona wzorem: 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831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pl-PL"/>
              </w:rPr>
              <w:t>E</w:t>
            </w:r>
            <w:r w:rsidRPr="00B831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vertAlign w:val="subscript"/>
                <w:lang w:eastAsia="pl-PL"/>
              </w:rPr>
              <w:t>pot_ciezk</w:t>
            </w:r>
            <w:proofErr w:type="spellEnd"/>
            <w:r w:rsidRPr="00B831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pl-PL"/>
              </w:rPr>
              <w:t xml:space="preserve"> = m · g · h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Tutaj:</w:t>
            </w:r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 xml:space="preserve">m - 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ciała,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g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przyspieszenie ziemskie,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wysokość ponad poziom odniesienia na którym energia jest równa zero.</w:t>
            </w:r>
          </w:p>
        </w:tc>
      </w:tr>
    </w:tbl>
    <w:p w:rsidR="00B83159" w:rsidRPr="00B83159" w:rsidRDefault="00B83159" w:rsidP="00B83159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8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90"/>
        <w:gridCol w:w="4410"/>
      </w:tblGrid>
      <w:tr w:rsidR="00B83159" w:rsidRPr="00B83159" w:rsidTr="00B83159">
        <w:trPr>
          <w:tblCellSpacing w:w="0" w:type="dxa"/>
          <w:jc w:val="center"/>
        </w:trPr>
        <w:tc>
          <w:tcPr>
            <w:tcW w:w="9210" w:type="dxa"/>
            <w:hideMark/>
          </w:tcPr>
          <w:p w:rsidR="00B83159" w:rsidRPr="00B83159" w:rsidRDefault="00B83159" w:rsidP="00B8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Powyższy wzór można potraktować jako wniosek z zależności podanej w </w:t>
            </w:r>
            <w:hyperlink r:id="rId6" w:history="1">
              <w:r w:rsidRPr="00B83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rozdziale poprzednim</w:t>
              </w:r>
            </w:hyperlink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Napisano tam o energii potencjalnej: 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E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pot_ciężk</w:t>
            </w:r>
            <w:proofErr w:type="spellEnd"/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= </w:t>
            </w:r>
            <w:proofErr w:type="spellStart"/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F</w:t>
            </w:r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pl-PL"/>
              </w:rPr>
              <w:t>ciężkości</w:t>
            </w:r>
            <w:proofErr w:type="spellEnd"/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· S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 przecież 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F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ciężkości</w:t>
            </w:r>
            <w:proofErr w:type="spellEnd"/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= </w:t>
            </w:r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 · g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droga </w:t>
            </w:r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to po prostu wysokość </w:t>
            </w:r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 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podstawieniu dostaniemy:</w:t>
            </w:r>
          </w:p>
          <w:p w:rsidR="00B83159" w:rsidRPr="00B83159" w:rsidRDefault="00B83159" w:rsidP="00B83159">
            <w:pPr>
              <w:spacing w:before="100" w:beforeAutospacing="1" w:after="100" w:afterAutospacing="1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E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pot_ciezk</w:t>
            </w:r>
            <w:proofErr w:type="spellEnd"/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83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= m · g · h</w:t>
            </w:r>
          </w:p>
        </w:tc>
        <w:tc>
          <w:tcPr>
            <w:tcW w:w="0" w:type="auto"/>
            <w:vAlign w:val="center"/>
            <w:hideMark/>
          </w:tcPr>
          <w:p w:rsidR="00B83159" w:rsidRPr="00B83159" w:rsidRDefault="00B83159" w:rsidP="00B8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743200" cy="1828800"/>
                  <wp:effectExtent l="0" t="0" r="0" b="0"/>
                  <wp:docPr id="1" name="Obraz 1" descr="http://www.fizykon.org/images_fiz/rys_en_pot_ciez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zykon.org/images_fiz/rys_en_pot_ciezk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159" w:rsidRPr="00B83159" w:rsidRDefault="00B83159" w:rsidP="00B831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Uwaga:</w:t>
            </w:r>
            <w:r w:rsidRPr="00B8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Wysokość liczymy najczęściej od umownego "poziomu zerowego".</w:t>
            </w:r>
          </w:p>
        </w:tc>
      </w:tr>
    </w:tbl>
    <w:p w:rsidR="00B83159" w:rsidRPr="00B83159" w:rsidRDefault="00B83159" w:rsidP="00B831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09920" cy="95885"/>
            <wp:effectExtent l="19050" t="0" r="0" b="0"/>
            <wp:docPr id="2" name="Obraz 2" descr="http://www.fizykon.org/_themes/industrial-m/indhor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zykon.org/_themes/industrial-m/indhors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159" w:rsidRPr="00B83159" w:rsidRDefault="00B83159" w:rsidP="00B831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1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51E46" w:rsidRDefault="00351E46"/>
    <w:sectPr w:rsidR="00351E46" w:rsidSect="0035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83159"/>
    <w:rsid w:val="000112DD"/>
    <w:rsid w:val="00351E46"/>
    <w:rsid w:val="003E4796"/>
    <w:rsid w:val="00B8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46"/>
  </w:style>
  <w:style w:type="paragraph" w:styleId="Nagwek2">
    <w:name w:val="heading 2"/>
    <w:basedOn w:val="Normalny"/>
    <w:link w:val="Nagwek2Znak"/>
    <w:uiPriority w:val="9"/>
    <w:qFormat/>
    <w:rsid w:val="00B831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31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B83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83159"/>
    <w:rPr>
      <w:color w:val="0000FF"/>
      <w:u w:val="single"/>
    </w:rPr>
  </w:style>
  <w:style w:type="paragraph" w:customStyle="1" w:styleId="wzory">
    <w:name w:val="wzory"/>
    <w:basedOn w:val="Normalny"/>
    <w:rsid w:val="00B83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1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zykon.org/dynamika/en_praca_i_energia.htm" TargetMode="External"/><Relationship Id="rId5" Type="http://schemas.openxmlformats.org/officeDocument/2006/relationships/hyperlink" Target="javascript:alert('Energia%20potencjalna%20mo&#380;e%20zosta&#263;%20wyzwolona%20jako%20praca'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zykon.org/dynamika/en_praca_i_energia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2020-05-05T07:02:00Z</dcterms:created>
  <dcterms:modified xsi:type="dcterms:W3CDTF">2020-05-05T07:02:00Z</dcterms:modified>
</cp:coreProperties>
</file>